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8B"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bookmarkStart w:id="0" w:name="_GoBack"/>
      <w:r w:rsidRPr="00763C13">
        <w:rPr>
          <w:rFonts w:ascii="Times New Roman" w:hAnsi="Times New Roman"/>
          <w:b/>
          <w:sz w:val="28"/>
          <w:szCs w:val="28"/>
        </w:rPr>
        <w:t>Перечень случаев оказания адвокатами бесплатной юридической помощи</w:t>
      </w:r>
    </w:p>
    <w:p w:rsidR="00AC7BCA" w:rsidRPr="00763C13"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p>
    <w:bookmarkEnd w:id="0"/>
    <w:p w:rsidR="00E1278B" w:rsidRPr="00763C13" w:rsidRDefault="00E1278B" w:rsidP="00763C13">
      <w:pPr>
        <w:autoSpaceDE w:val="0"/>
        <w:autoSpaceDN w:val="0"/>
        <w:adjustRightInd w:val="0"/>
        <w:spacing w:after="0" w:line="240" w:lineRule="auto"/>
        <w:ind w:right="-2" w:firstLine="567"/>
        <w:jc w:val="both"/>
        <w:rPr>
          <w:rFonts w:ascii="Times New Roman" w:hAnsi="Times New Roman"/>
          <w:sz w:val="28"/>
          <w:szCs w:val="28"/>
        </w:rPr>
      </w:pPr>
      <w:r w:rsidRPr="00763C13">
        <w:rPr>
          <w:rFonts w:ascii="Times New Roman" w:hAnsi="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4) защита прав потребителей (в части предоставления коммунальных услуг</w:t>
      </w:r>
      <w:r w:rsidR="00AC7BCA" w:rsidRPr="00763C13">
        <w:rPr>
          <w:rFonts w:ascii="Times New Roman" w:hAnsi="Times New Roman"/>
          <w:sz w:val="28"/>
          <w:szCs w:val="28"/>
        </w:rPr>
        <w:t>, платных медицинских услуг</w:t>
      </w:r>
      <w:r w:rsidRPr="00763C13">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6) признание гражданина безработным и установление пособия по безработице;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lastRenderedPageBreak/>
        <w:t>10) установление и оспаривание отцовства (материнства), взыскание алиментов;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11) реабилитация граждан, пострадавших от политических репрессий;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12) ограничение дееспособности;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13) обжалование нарушений прав и свобод граждан при оказании психиатрической помощи;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14) медико-социальная экспертиза и реабилитация 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16) нарушение порядка и условий предоставления льгот и субсидий;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E1278B"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w:t>
      </w:r>
      <w:r w:rsidR="003A6066">
        <w:rPr>
          <w:rFonts w:ascii="Times New Roman" w:hAnsi="Times New Roman"/>
          <w:sz w:val="28"/>
          <w:szCs w:val="28"/>
        </w:rPr>
        <w:t>ти и по случаю потери кормильца;</w:t>
      </w:r>
    </w:p>
    <w:p w:rsidR="003A6066" w:rsidRPr="003A6066" w:rsidRDefault="003A6066" w:rsidP="003A6066">
      <w:pPr>
        <w:autoSpaceDE w:val="0"/>
        <w:autoSpaceDN w:val="0"/>
        <w:adjustRightInd w:val="0"/>
        <w:spacing w:after="0" w:line="240" w:lineRule="auto"/>
        <w:ind w:right="-2" w:firstLine="540"/>
        <w:jc w:val="both"/>
        <w:rPr>
          <w:rFonts w:ascii="Times New Roman" w:hAnsi="Times New Roman" w:cs="Times New Roman"/>
          <w:sz w:val="28"/>
          <w:szCs w:val="28"/>
          <w:lang w:eastAsia="ru-RU"/>
        </w:rPr>
      </w:pPr>
      <w:r w:rsidRPr="003A6066">
        <w:rPr>
          <w:rFonts w:ascii="Times New Roman" w:hAnsi="Times New Roman" w:cs="Times New Roman"/>
          <w:sz w:val="28"/>
          <w:szCs w:val="28"/>
        </w:rPr>
        <w:t>20)</w:t>
      </w:r>
      <w:r w:rsidR="00CB6AD1">
        <w:rPr>
          <w:rFonts w:ascii="Times New Roman" w:hAnsi="Times New Roman" w:cs="Times New Roman"/>
          <w:sz w:val="28"/>
          <w:szCs w:val="28"/>
        </w:rPr>
        <w:t xml:space="preserve"> </w:t>
      </w:r>
      <w:r w:rsidRPr="003A6066">
        <w:rPr>
          <w:rFonts w:ascii="Times New Roman" w:hAnsi="Times New Roman" w:cs="Times New Roman"/>
          <w:sz w:val="28"/>
          <w:szCs w:val="28"/>
          <w:lang w:eastAsia="ru-RU"/>
        </w:rPr>
        <w:t>обеспечение денежны</w:t>
      </w:r>
      <w:r w:rsidR="00CB6AD1">
        <w:rPr>
          <w:rFonts w:ascii="Times New Roman" w:hAnsi="Times New Roman" w:cs="Times New Roman"/>
          <w:sz w:val="28"/>
          <w:szCs w:val="28"/>
          <w:lang w:eastAsia="ru-RU"/>
        </w:rPr>
        <w:t xml:space="preserve">м довольствием военнослужащих и </w:t>
      </w:r>
      <w:r w:rsidRPr="003A6066">
        <w:rPr>
          <w:rFonts w:ascii="Times New Roman" w:hAnsi="Times New Roman" w:cs="Times New Roman"/>
          <w:sz w:val="28"/>
          <w:szCs w:val="28"/>
          <w:lang w:eastAsia="ru-RU"/>
        </w:rPr>
        <w:t xml:space="preserve">предоставление им отдельных выплат в соответствии с Федеральным законом </w:t>
      </w:r>
      <w:r w:rsidR="00BF5339" w:rsidRPr="00BF5339">
        <w:rPr>
          <w:rFonts w:ascii="Times New Roman" w:hAnsi="Times New Roman" w:cs="Times New Roman"/>
          <w:sz w:val="28"/>
          <w:szCs w:val="28"/>
          <w:lang w:eastAsia="ru-RU"/>
        </w:rPr>
        <w:t xml:space="preserve">                               </w:t>
      </w:r>
      <w:r w:rsidRPr="003A6066">
        <w:rPr>
          <w:rFonts w:ascii="Times New Roman" w:hAnsi="Times New Roman" w:cs="Times New Roman"/>
          <w:sz w:val="28"/>
          <w:szCs w:val="28"/>
          <w:lang w:eastAsia="ru-RU"/>
        </w:rPr>
        <w:t>от 7 ноября 2011 года № 306-ФЗ «О денежном довольствии военнослужа</w:t>
      </w:r>
      <w:r w:rsidR="00CB6AD1">
        <w:rPr>
          <w:rFonts w:ascii="Times New Roman" w:hAnsi="Times New Roman" w:cs="Times New Roman"/>
          <w:sz w:val="28"/>
          <w:szCs w:val="28"/>
          <w:lang w:eastAsia="ru-RU"/>
        </w:rPr>
        <w:t xml:space="preserve">щих и </w:t>
      </w:r>
      <w:r w:rsidRPr="003A6066">
        <w:rPr>
          <w:rFonts w:ascii="Times New Roman" w:hAnsi="Times New Roman" w:cs="Times New Roman"/>
          <w:sz w:val="28"/>
          <w:szCs w:val="28"/>
          <w:lang w:eastAsia="ru-RU"/>
        </w:rPr>
        <w:t>предоставлении им отдельных выплат»;</w:t>
      </w:r>
    </w:p>
    <w:p w:rsidR="003A6066" w:rsidRDefault="00CB6AD1" w:rsidP="00A933BA">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003A6066" w:rsidRPr="003A6066">
        <w:rPr>
          <w:rFonts w:ascii="Times New Roman" w:hAnsi="Times New Roman" w:cs="Times New Roman"/>
          <w:sz w:val="28"/>
          <w:szCs w:val="28"/>
          <w:lang w:eastAsia="ru-RU"/>
        </w:rPr>
        <w:t xml:space="preserve">предоставление льгот, социальных гарантий и компенсаций </w:t>
      </w:r>
      <w:r w:rsidR="00A933BA">
        <w:rPr>
          <w:rFonts w:ascii="Times New Roman" w:hAnsi="Times New Roman" w:cs="Times New Roman"/>
          <w:sz w:val="28"/>
          <w:szCs w:val="28"/>
          <w:lang w:eastAsia="ru-RU"/>
        </w:rPr>
        <w:t>участникам специальной военной операции и членам их семей;</w:t>
      </w:r>
    </w:p>
    <w:p w:rsidR="00FC4F5F" w:rsidRDefault="00A933BA" w:rsidP="00A93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22</w:t>
      </w:r>
      <w:r w:rsidR="003A6066" w:rsidRPr="005269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признание участников специальной военной операции (за исключением членов их семей) безвестно отсутствующими либо умершими. </w:t>
      </w:r>
    </w:p>
    <w:p w:rsidR="00C25092" w:rsidRDefault="00C25092">
      <w:pPr>
        <w:autoSpaceDE w:val="0"/>
        <w:autoSpaceDN w:val="0"/>
        <w:adjustRightInd w:val="0"/>
        <w:spacing w:after="0" w:line="240" w:lineRule="auto"/>
        <w:ind w:firstLine="709"/>
        <w:jc w:val="both"/>
        <w:rPr>
          <w:rFonts w:ascii="Times New Roman" w:hAnsi="Times New Roman" w:cs="Times New Roman"/>
          <w:sz w:val="28"/>
          <w:szCs w:val="28"/>
        </w:rPr>
      </w:pPr>
    </w:p>
    <w:sectPr w:rsidR="00C25092" w:rsidSect="0013267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21B" w:rsidRDefault="00F2021B" w:rsidP="001A45A7">
      <w:pPr>
        <w:spacing w:after="0" w:line="240" w:lineRule="auto"/>
      </w:pPr>
      <w:r>
        <w:separator/>
      </w:r>
    </w:p>
  </w:endnote>
  <w:endnote w:type="continuationSeparator" w:id="0">
    <w:p w:rsidR="00F2021B" w:rsidRDefault="00F2021B"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21B" w:rsidRDefault="00F2021B" w:rsidP="001A45A7">
      <w:pPr>
        <w:spacing w:after="0" w:line="240" w:lineRule="auto"/>
      </w:pPr>
      <w:r>
        <w:separator/>
      </w:r>
    </w:p>
  </w:footnote>
  <w:footnote w:type="continuationSeparator" w:id="0">
    <w:p w:rsidR="00F2021B" w:rsidRDefault="00F2021B"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32670"/>
    <w:rsid w:val="00140752"/>
    <w:rsid w:val="0015385A"/>
    <w:rsid w:val="00154B2D"/>
    <w:rsid w:val="00183B61"/>
    <w:rsid w:val="00187B57"/>
    <w:rsid w:val="0019762A"/>
    <w:rsid w:val="001A39D4"/>
    <w:rsid w:val="001A45A7"/>
    <w:rsid w:val="001C19CB"/>
    <w:rsid w:val="001C6D67"/>
    <w:rsid w:val="001D5A05"/>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3074"/>
    <w:rsid w:val="003A432C"/>
    <w:rsid w:val="003A5EEB"/>
    <w:rsid w:val="003A6066"/>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85B3F"/>
    <w:rsid w:val="004935CF"/>
    <w:rsid w:val="004A3635"/>
    <w:rsid w:val="004B1885"/>
    <w:rsid w:val="004B49D3"/>
    <w:rsid w:val="004B5961"/>
    <w:rsid w:val="004C1473"/>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26992"/>
    <w:rsid w:val="00531D78"/>
    <w:rsid w:val="005412AA"/>
    <w:rsid w:val="00541741"/>
    <w:rsid w:val="00543A7B"/>
    <w:rsid w:val="00546AB1"/>
    <w:rsid w:val="00547685"/>
    <w:rsid w:val="0056115E"/>
    <w:rsid w:val="005619D6"/>
    <w:rsid w:val="00571D5D"/>
    <w:rsid w:val="00583449"/>
    <w:rsid w:val="00586AC1"/>
    <w:rsid w:val="005A415D"/>
    <w:rsid w:val="005E0613"/>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D3F61"/>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75C50"/>
    <w:rsid w:val="00A82A8D"/>
    <w:rsid w:val="00A907D7"/>
    <w:rsid w:val="00A912B7"/>
    <w:rsid w:val="00A933BA"/>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BF5339"/>
    <w:rsid w:val="00C10773"/>
    <w:rsid w:val="00C15CE8"/>
    <w:rsid w:val="00C20508"/>
    <w:rsid w:val="00C25092"/>
    <w:rsid w:val="00C337BA"/>
    <w:rsid w:val="00C40BD8"/>
    <w:rsid w:val="00C5564A"/>
    <w:rsid w:val="00C661BE"/>
    <w:rsid w:val="00C84BF3"/>
    <w:rsid w:val="00C9588E"/>
    <w:rsid w:val="00C96B3B"/>
    <w:rsid w:val="00CB6AD1"/>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2021B"/>
    <w:rsid w:val="00F33413"/>
    <w:rsid w:val="00F4041A"/>
    <w:rsid w:val="00F423C7"/>
    <w:rsid w:val="00F456E9"/>
    <w:rsid w:val="00F47B71"/>
    <w:rsid w:val="00F60551"/>
    <w:rsid w:val="00F64B0D"/>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0308F-10CF-490D-9B98-B7474D25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5357">
      <w:bodyDiv w:val="1"/>
      <w:marLeft w:val="0"/>
      <w:marRight w:val="0"/>
      <w:marTop w:val="0"/>
      <w:marBottom w:val="0"/>
      <w:divBdr>
        <w:top w:val="none" w:sz="0" w:space="0" w:color="auto"/>
        <w:left w:val="none" w:sz="0" w:space="0" w:color="auto"/>
        <w:bottom w:val="none" w:sz="0" w:space="0" w:color="auto"/>
        <w:right w:val="none" w:sz="0" w:space="0" w:color="auto"/>
      </w:divBdr>
    </w:div>
    <w:div w:id="1164321211">
      <w:bodyDiv w:val="1"/>
      <w:marLeft w:val="0"/>
      <w:marRight w:val="0"/>
      <w:marTop w:val="0"/>
      <w:marBottom w:val="0"/>
      <w:divBdr>
        <w:top w:val="none" w:sz="0" w:space="0" w:color="auto"/>
        <w:left w:val="none" w:sz="0" w:space="0" w:color="auto"/>
        <w:bottom w:val="none" w:sz="0" w:space="0" w:color="auto"/>
        <w:right w:val="none" w:sz="0" w:space="0" w:color="auto"/>
      </w:divBdr>
    </w:div>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 w:id="12387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6006-ECAA-4856-9174-D2985015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768</Words>
  <Characters>4379</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Сухоплюев Илья Сергеевич</cp:lastModifiedBy>
  <cp:revision>2</cp:revision>
  <cp:lastPrinted>2022-03-25T09:28:00Z</cp:lastPrinted>
  <dcterms:created xsi:type="dcterms:W3CDTF">2023-12-27T11:44:00Z</dcterms:created>
  <dcterms:modified xsi:type="dcterms:W3CDTF">2023-12-27T11:44:00Z</dcterms:modified>
</cp:coreProperties>
</file>